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B1" w:rsidRDefault="00A306B1">
      <w:r>
        <w:t xml:space="preserve">Inhalte der Folien von Dr. Michael </w:t>
      </w:r>
      <w:proofErr w:type="spellStart"/>
      <w:r>
        <w:t>Striewe</w:t>
      </w:r>
      <w:proofErr w:type="spellEnd"/>
      <w:r>
        <w:t>, Universität Duisburg-Essen</w:t>
      </w:r>
    </w:p>
    <w:p w:rsidR="00A306B1" w:rsidRDefault="00A306B1"/>
    <w:p w:rsidR="001049C9" w:rsidRDefault="00A306B1">
      <w:r>
        <w:t>Prozesse – Was kommt?</w:t>
      </w:r>
    </w:p>
    <w:p w:rsidR="00A306B1" w:rsidRDefault="00A306B1"/>
    <w:p w:rsidR="00A306B1" w:rsidRDefault="00A306B1" w:rsidP="00A306B1">
      <w:pPr>
        <w:pStyle w:val="Listenabsatz"/>
        <w:numPr>
          <w:ilvl w:val="0"/>
          <w:numId w:val="1"/>
        </w:numPr>
      </w:pPr>
      <w:r>
        <w:t>Professionalisierung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Pionierzeiten sind vorbei. Erfahrungen liegen vor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Derzeitige Studierende sind die nächste Generation...</w:t>
      </w:r>
    </w:p>
    <w:p w:rsidR="00A306B1" w:rsidRDefault="00A306B1" w:rsidP="00A306B1">
      <w:pPr>
        <w:pStyle w:val="Listenabsatz"/>
        <w:numPr>
          <w:ilvl w:val="2"/>
          <w:numId w:val="1"/>
        </w:numPr>
      </w:pPr>
      <w:r>
        <w:t>... der Prozessmanager</w:t>
      </w:r>
    </w:p>
    <w:p w:rsidR="00A306B1" w:rsidRDefault="00A306B1" w:rsidP="00A306B1">
      <w:pPr>
        <w:pStyle w:val="Listenabsatz"/>
        <w:numPr>
          <w:ilvl w:val="2"/>
          <w:numId w:val="1"/>
        </w:numPr>
      </w:pPr>
      <w:r>
        <w:t>... der Prozessdurchführenden</w:t>
      </w:r>
    </w:p>
    <w:p w:rsidR="00A306B1" w:rsidRDefault="00A306B1" w:rsidP="00A306B1">
      <w:pPr>
        <w:pStyle w:val="Listenabsatz"/>
        <w:numPr>
          <w:ilvl w:val="0"/>
          <w:numId w:val="1"/>
        </w:numPr>
      </w:pPr>
      <w:r>
        <w:t>Normalisierung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E-Prüfungen werden „normal“, vielleicht sogar „die Norm“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Sonderwege werden seltener</w:t>
      </w:r>
    </w:p>
    <w:p w:rsidR="00A306B1" w:rsidRDefault="00A306B1" w:rsidP="00A306B1">
      <w:pPr>
        <w:pStyle w:val="Listenabsatz"/>
        <w:numPr>
          <w:ilvl w:val="0"/>
          <w:numId w:val="1"/>
        </w:numPr>
      </w:pPr>
      <w:r>
        <w:t>Flexibilisierung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Aussterben eines Standardprozesses</w:t>
      </w:r>
    </w:p>
    <w:p w:rsidR="00A306B1" w:rsidRDefault="00A306B1" w:rsidP="00A306B1">
      <w:pPr>
        <w:pStyle w:val="Listenabsatz"/>
        <w:numPr>
          <w:ilvl w:val="1"/>
          <w:numId w:val="1"/>
        </w:numPr>
      </w:pPr>
      <w:r>
        <w:t>Ort und Zeit als Variablen im Prozess</w:t>
      </w:r>
    </w:p>
    <w:p w:rsidR="00A306B1" w:rsidRDefault="00A306B1" w:rsidP="00A306B1"/>
    <w:p w:rsidR="00A306B1" w:rsidRDefault="00A306B1" w:rsidP="00A306B1"/>
    <w:p w:rsidR="00A306B1" w:rsidRDefault="00A306B1" w:rsidP="00A306B1">
      <w:r>
        <w:t>Software – Was kommt?</w:t>
      </w:r>
    </w:p>
    <w:p w:rsidR="00A306B1" w:rsidRDefault="00A306B1" w:rsidP="00A306B1"/>
    <w:p w:rsidR="00A306B1" w:rsidRDefault="00A306B1" w:rsidP="00A306B1">
      <w:pPr>
        <w:pStyle w:val="Listenabsatz"/>
        <w:numPr>
          <w:ilvl w:val="0"/>
          <w:numId w:val="2"/>
        </w:numPr>
      </w:pPr>
      <w:r>
        <w:t>Modularisierung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proofErr w:type="spellStart"/>
      <w:r>
        <w:t>Authoring</w:t>
      </w:r>
      <w:proofErr w:type="spellEnd"/>
      <w:r>
        <w:t xml:space="preserve">, </w:t>
      </w:r>
      <w:proofErr w:type="spellStart"/>
      <w:r>
        <w:t>Mangement</w:t>
      </w:r>
      <w:proofErr w:type="spellEnd"/>
      <w:r>
        <w:t>, Durchführung, Bewertung, Einsicht, ...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Aufgabentypen</w:t>
      </w:r>
    </w:p>
    <w:p w:rsidR="00A306B1" w:rsidRDefault="00A306B1" w:rsidP="00A306B1">
      <w:pPr>
        <w:pStyle w:val="Listenabsatz"/>
        <w:numPr>
          <w:ilvl w:val="0"/>
          <w:numId w:val="2"/>
        </w:numPr>
      </w:pPr>
      <w:r>
        <w:t>Standardisierung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Schnittstellen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Aufgaben- / Austauschformate</w:t>
      </w:r>
    </w:p>
    <w:p w:rsidR="00A306B1" w:rsidRDefault="00A306B1" w:rsidP="00A306B1">
      <w:pPr>
        <w:pStyle w:val="Listenabsatz"/>
        <w:numPr>
          <w:ilvl w:val="0"/>
          <w:numId w:val="2"/>
        </w:numPr>
      </w:pPr>
      <w:r>
        <w:t>Interoperabilität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Zwischen E-Prüfungs-Systemen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Mit Campus-Management-Software</w:t>
      </w:r>
    </w:p>
    <w:p w:rsidR="00A306B1" w:rsidRDefault="00A306B1" w:rsidP="00A306B1">
      <w:pPr>
        <w:pStyle w:val="Listenabsatz"/>
        <w:numPr>
          <w:ilvl w:val="1"/>
          <w:numId w:val="2"/>
        </w:numPr>
      </w:pPr>
      <w:r>
        <w:t>Mit Spezialsoftware</w:t>
      </w:r>
    </w:p>
    <w:p w:rsidR="00A306B1" w:rsidRDefault="00A306B1" w:rsidP="00A306B1"/>
    <w:p w:rsidR="00A306B1" w:rsidRDefault="00A306B1" w:rsidP="00A306B1"/>
    <w:p w:rsidR="00A306B1" w:rsidRDefault="00A306B1" w:rsidP="00A306B1">
      <w:r>
        <w:t>Domänen – Was kommt?</w:t>
      </w:r>
    </w:p>
    <w:p w:rsidR="00A306B1" w:rsidRDefault="00A306B1" w:rsidP="00A306B1"/>
    <w:p w:rsidR="00A306B1" w:rsidRDefault="00A306B1" w:rsidP="00A306B1">
      <w:pPr>
        <w:pStyle w:val="Listenabsatz"/>
        <w:numPr>
          <w:ilvl w:val="0"/>
          <w:numId w:val="3"/>
        </w:numPr>
      </w:pPr>
      <w:r>
        <w:t>Live-Generierung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r>
        <w:t>Aus Echtdaten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r>
        <w:t>Aus vorherigen Eingaben</w:t>
      </w:r>
    </w:p>
    <w:p w:rsidR="00A306B1" w:rsidRDefault="00A306B1" w:rsidP="00A306B1">
      <w:pPr>
        <w:pStyle w:val="Listenabsatz"/>
        <w:numPr>
          <w:ilvl w:val="0"/>
          <w:numId w:val="3"/>
        </w:numPr>
      </w:pPr>
      <w:r>
        <w:t>Ein- und Ausgabemodalitäten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r>
        <w:t>Zeichnen, Sprechen, Orgel spielen, ...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r>
        <w:t xml:space="preserve">Virtual Reality, </w:t>
      </w:r>
      <w:proofErr w:type="spellStart"/>
      <w:r>
        <w:t>Augmented</w:t>
      </w:r>
      <w:proofErr w:type="spellEnd"/>
      <w:r>
        <w:t xml:space="preserve"> Reality</w:t>
      </w:r>
    </w:p>
    <w:p w:rsidR="00A306B1" w:rsidRDefault="00A306B1" w:rsidP="00A306B1">
      <w:pPr>
        <w:pStyle w:val="Listenabsatz"/>
        <w:numPr>
          <w:ilvl w:val="0"/>
          <w:numId w:val="3"/>
        </w:numPr>
      </w:pPr>
      <w:r>
        <w:t>Feedback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r>
        <w:t>Mehr</w:t>
      </w:r>
    </w:p>
    <w:p w:rsidR="00A306B1" w:rsidRDefault="00A306B1" w:rsidP="00A306B1">
      <w:pPr>
        <w:pStyle w:val="Listenabsatz"/>
        <w:numPr>
          <w:ilvl w:val="1"/>
          <w:numId w:val="3"/>
        </w:numPr>
      </w:pPr>
      <w:proofErr w:type="spellStart"/>
      <w:r>
        <w:t>Diffenzierte</w:t>
      </w:r>
      <w:proofErr w:type="spellEnd"/>
      <w:r>
        <w:t xml:space="preserve"> Analyse</w:t>
      </w:r>
    </w:p>
    <w:p w:rsidR="00A306B1" w:rsidRDefault="00A306B1" w:rsidP="00A306B1"/>
    <w:p w:rsidR="00A306B1" w:rsidRDefault="00A306B1" w:rsidP="00A306B1"/>
    <w:p w:rsidR="00A306B1" w:rsidRDefault="00A306B1" w:rsidP="00A306B1">
      <w:r>
        <w:t>Didaktik &amp; Analyse</w:t>
      </w:r>
    </w:p>
    <w:p w:rsidR="00A306B1" w:rsidRDefault="00A306B1" w:rsidP="00A306B1"/>
    <w:p w:rsidR="00A306B1" w:rsidRDefault="00AF0657" w:rsidP="00AF0657">
      <w:pPr>
        <w:pStyle w:val="Listenabsatz"/>
        <w:numPr>
          <w:ilvl w:val="0"/>
          <w:numId w:val="4"/>
        </w:numPr>
      </w:pPr>
      <w:r>
        <w:t>Assessment-Analytics</w:t>
      </w:r>
    </w:p>
    <w:p w:rsidR="00AF0657" w:rsidRDefault="00AF0657" w:rsidP="00AF0657">
      <w:pPr>
        <w:pStyle w:val="Listenabsatz"/>
        <w:numPr>
          <w:ilvl w:val="1"/>
          <w:numId w:val="4"/>
        </w:numPr>
      </w:pPr>
      <w:r>
        <w:t>Als Feedback für Studierende</w:t>
      </w:r>
    </w:p>
    <w:p w:rsidR="00AF0657" w:rsidRDefault="00AF0657" w:rsidP="00AF0657">
      <w:pPr>
        <w:pStyle w:val="Listenabsatz"/>
        <w:numPr>
          <w:ilvl w:val="1"/>
          <w:numId w:val="4"/>
        </w:numPr>
      </w:pPr>
      <w:r>
        <w:lastRenderedPageBreak/>
        <w:t>Als Feedback für Lehrende</w:t>
      </w:r>
    </w:p>
    <w:p w:rsidR="00AF0657" w:rsidRDefault="00AF0657" w:rsidP="00AF0657">
      <w:pPr>
        <w:pStyle w:val="Listenabsatz"/>
        <w:numPr>
          <w:ilvl w:val="0"/>
          <w:numId w:val="4"/>
        </w:numPr>
      </w:pPr>
      <w:r>
        <w:t xml:space="preserve">Fortgeschrittene </w:t>
      </w:r>
      <w:proofErr w:type="spellStart"/>
      <w:r>
        <w:t>Adaptivität</w:t>
      </w:r>
      <w:proofErr w:type="spellEnd"/>
    </w:p>
    <w:p w:rsidR="00AF0657" w:rsidRDefault="00AF0657" w:rsidP="00AF0657">
      <w:pPr>
        <w:pStyle w:val="Listenabsatz"/>
        <w:numPr>
          <w:ilvl w:val="1"/>
          <w:numId w:val="4"/>
        </w:numPr>
      </w:pPr>
      <w:r>
        <w:t>Auf Basis von Kompetenzen</w:t>
      </w:r>
    </w:p>
    <w:p w:rsidR="00AF0657" w:rsidRDefault="00AF0657" w:rsidP="00AF0657">
      <w:pPr>
        <w:pStyle w:val="Listenabsatz"/>
        <w:numPr>
          <w:ilvl w:val="1"/>
          <w:numId w:val="4"/>
        </w:numPr>
      </w:pPr>
      <w:r>
        <w:t>KI-basiert</w:t>
      </w:r>
    </w:p>
    <w:p w:rsidR="00AF0657" w:rsidRDefault="00AF0657" w:rsidP="00AF0657">
      <w:pPr>
        <w:pStyle w:val="Listenabsatz"/>
        <w:numPr>
          <w:ilvl w:val="0"/>
          <w:numId w:val="4"/>
        </w:numPr>
      </w:pPr>
      <w:r>
        <w:t>Feedback-Didaktik</w:t>
      </w:r>
    </w:p>
    <w:p w:rsidR="00AF0657" w:rsidRDefault="00AF0657" w:rsidP="00AF0657">
      <w:pPr>
        <w:pStyle w:val="Listenabsatz"/>
        <w:numPr>
          <w:ilvl w:val="1"/>
          <w:numId w:val="4"/>
        </w:numPr>
      </w:pPr>
      <w:r>
        <w:t>Differenzierte Analyse</w:t>
      </w:r>
    </w:p>
    <w:p w:rsidR="00AF0657" w:rsidRDefault="00AF0657" w:rsidP="00AF0657">
      <w:pPr>
        <w:pStyle w:val="Listenabsatz"/>
        <w:numPr>
          <w:ilvl w:val="1"/>
          <w:numId w:val="4"/>
        </w:numPr>
      </w:pPr>
      <w:r>
        <w:t>Zielgruppenorientierter</w:t>
      </w:r>
      <w:bookmarkStart w:id="0" w:name="_GoBack"/>
      <w:bookmarkEnd w:id="0"/>
    </w:p>
    <w:sectPr w:rsidR="00AF0657" w:rsidSect="00EC69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24778"/>
    <w:multiLevelType w:val="hybridMultilevel"/>
    <w:tmpl w:val="F01C2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64E61"/>
    <w:multiLevelType w:val="hybridMultilevel"/>
    <w:tmpl w:val="438CC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CF8"/>
    <w:multiLevelType w:val="hybridMultilevel"/>
    <w:tmpl w:val="4CC4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65FEF"/>
    <w:multiLevelType w:val="hybridMultilevel"/>
    <w:tmpl w:val="18781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5A"/>
    <w:rsid w:val="000155A0"/>
    <w:rsid w:val="00027050"/>
    <w:rsid w:val="000F4E4A"/>
    <w:rsid w:val="000F6F87"/>
    <w:rsid w:val="00194077"/>
    <w:rsid w:val="001960A7"/>
    <w:rsid w:val="001A66F3"/>
    <w:rsid w:val="00237522"/>
    <w:rsid w:val="003005F0"/>
    <w:rsid w:val="003116B1"/>
    <w:rsid w:val="0035185A"/>
    <w:rsid w:val="00504684"/>
    <w:rsid w:val="00510328"/>
    <w:rsid w:val="00562429"/>
    <w:rsid w:val="00597FB0"/>
    <w:rsid w:val="00606163"/>
    <w:rsid w:val="00672906"/>
    <w:rsid w:val="006906DC"/>
    <w:rsid w:val="006D5BFE"/>
    <w:rsid w:val="00714281"/>
    <w:rsid w:val="007722FC"/>
    <w:rsid w:val="00772BF5"/>
    <w:rsid w:val="00780DC1"/>
    <w:rsid w:val="007B3863"/>
    <w:rsid w:val="007E0120"/>
    <w:rsid w:val="00872029"/>
    <w:rsid w:val="008C16AC"/>
    <w:rsid w:val="008D463F"/>
    <w:rsid w:val="009F3E93"/>
    <w:rsid w:val="00A306B1"/>
    <w:rsid w:val="00A325EE"/>
    <w:rsid w:val="00AE51F9"/>
    <w:rsid w:val="00AF0657"/>
    <w:rsid w:val="00B60262"/>
    <w:rsid w:val="00B62628"/>
    <w:rsid w:val="00C85404"/>
    <w:rsid w:val="00CD46D3"/>
    <w:rsid w:val="00E06301"/>
    <w:rsid w:val="00E532E5"/>
    <w:rsid w:val="00EB5071"/>
    <w:rsid w:val="00EC6997"/>
    <w:rsid w:val="00F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711C8"/>
  <w15:chartTrackingRefBased/>
  <w15:docId w15:val="{F404FBC3-974B-0E4B-AC1F-CE8DB9CA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alexander.sperl@fernuni-hagen.de</dc:creator>
  <cp:keywords/>
  <dc:description/>
  <cp:lastModifiedBy>alexander.sperl@fernuni-hagen.de</cp:lastModifiedBy>
  <cp:revision>3</cp:revision>
  <dcterms:created xsi:type="dcterms:W3CDTF">2019-09-26T10:46:00Z</dcterms:created>
  <dcterms:modified xsi:type="dcterms:W3CDTF">2019-09-26T10:56:00Z</dcterms:modified>
</cp:coreProperties>
</file>